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52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313-34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 xml:space="preserve">Северпромпоставка» Мошной Татьяны Дмитриевны, </w:t>
      </w:r>
      <w:r>
        <w:rPr>
          <w:rStyle w:val="cat-UserDefinedgrp-32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3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5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3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выдан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7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 xml:space="preserve">ООО «Северпромпоставка»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Нефтяников, д. 92, кв. 11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Мошной Т.Д.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нарушен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в МРИ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Мошная Т.Д.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 надлежащим образом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3900</w:t>
      </w:r>
      <w:r>
        <w:rPr>
          <w:rFonts w:ascii="Times New Roman" w:eastAsia="Times New Roman" w:hAnsi="Times New Roman" w:cs="Times New Roman"/>
        </w:rPr>
        <w:t>184000001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Мошной Т.Д.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 xml:space="preserve">ставлена в установленный законом срок, следовательно, в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Мошной Т.Д.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года аналогичного правонарушения), предусмотренных ст.ст.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ООО «Северпромпоставка» Мошную Татьяну Дмитриевну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>нистративного штрафа в размере 5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пятьсот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08080), счет № 03100643000000018700; ИНН 8601073664; КПП 860101001; БИК 007162163, РКЦ Ханты-Мансийск; кор/сч 40102810245370000007, КБК 7201160115301000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140; ОКТМО 71875000. </w:t>
      </w:r>
      <w:r>
        <w:rPr>
          <w:rFonts w:ascii="Times New Roman" w:eastAsia="Times New Roman" w:hAnsi="Times New Roman" w:cs="Times New Roman"/>
        </w:rPr>
        <w:t>Идентификатор 0412365400</w:t>
      </w:r>
      <w:r>
        <w:rPr>
          <w:rFonts w:ascii="Times New Roman" w:eastAsia="Times New Roman" w:hAnsi="Times New Roman" w:cs="Times New Roman"/>
        </w:rPr>
        <w:t>50501923</w:t>
      </w:r>
      <w:r>
        <w:rPr>
          <w:rFonts w:ascii="Times New Roman" w:eastAsia="Times New Roman" w:hAnsi="Times New Roman" w:cs="Times New Roman"/>
        </w:rPr>
        <w:t>23151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8rplc-43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5-52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7">
    <w:name w:val="cat-UserDefined grp-32 rplc-7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26rplc-15">
    <w:name w:val="cat-UserDefined grp-26 rplc-15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8rplc-43">
    <w:name w:val="cat-UserDefined grp-38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